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4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72"/>
        <w:gridCol w:w="5216"/>
        <w:gridCol w:w="5216"/>
      </w:tblGrid>
      <w:tr w:rsidR="00424081" w:rsidRPr="00C176D5" w:rsidTr="00C176D5">
        <w:trPr>
          <w:jc w:val="center"/>
        </w:trPr>
        <w:tc>
          <w:tcPr>
            <w:tcW w:w="1570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4081" w:rsidRPr="00C176D5" w:rsidRDefault="008517CB" w:rsidP="00C176D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C176D5">
              <w:rPr>
                <w:rFonts w:ascii="Comic Sans MS" w:hAnsi="Comic Sans MS"/>
                <w:b/>
                <w:sz w:val="36"/>
              </w:rPr>
              <w:t>Year 3</w:t>
            </w:r>
          </w:p>
        </w:tc>
      </w:tr>
      <w:tr w:rsidR="00424081" w:rsidTr="00AD0AA9">
        <w:trPr>
          <w:trHeight w:val="397"/>
          <w:jc w:val="center"/>
        </w:trPr>
        <w:tc>
          <w:tcPr>
            <w:tcW w:w="5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 w:themeFill="accent2" w:themeFillTint="99"/>
            <w:vAlign w:val="center"/>
          </w:tcPr>
          <w:p w:rsidR="00424081" w:rsidRPr="00C176D5" w:rsidRDefault="00AD0AA9" w:rsidP="00C176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Working below expectation</w:t>
            </w:r>
          </w:p>
        </w:tc>
        <w:tc>
          <w:tcPr>
            <w:tcW w:w="5216" w:type="dxa"/>
            <w:shd w:val="clear" w:color="auto" w:fill="92D050"/>
            <w:vAlign w:val="center"/>
          </w:tcPr>
          <w:p w:rsidR="00424081" w:rsidRPr="00C176D5" w:rsidRDefault="00AD0AA9" w:rsidP="00C176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Working at expectation</w:t>
            </w:r>
          </w:p>
        </w:tc>
        <w:tc>
          <w:tcPr>
            <w:tcW w:w="5216" w:type="dxa"/>
            <w:shd w:val="clear" w:color="auto" w:fill="00B0F0"/>
            <w:vAlign w:val="center"/>
          </w:tcPr>
          <w:p w:rsidR="00424081" w:rsidRPr="00C176D5" w:rsidRDefault="00AD0AA9" w:rsidP="00C176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Working above expectation</w:t>
            </w:r>
          </w:p>
        </w:tc>
      </w:tr>
      <w:tr w:rsidR="008517CB" w:rsidTr="008517CB">
        <w:trPr>
          <w:jc w:val="center"/>
        </w:trPr>
        <w:tc>
          <w:tcPr>
            <w:tcW w:w="5272" w:type="dxa"/>
            <w:tcBorders>
              <w:top w:val="single" w:sz="6" w:space="0" w:color="auto"/>
            </w:tcBorders>
            <w:vAlign w:val="center"/>
          </w:tcPr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Observing using simple equipment identifying change over time.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Identifying obvious differences/patterns within data.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Beginning to suggest a way to test out their ideas and independently carrying out an investigation.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Giving a simple reason for their answers using what they have observed.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Using simple features to compare and talk about similarities and differences within sorted groups using Venn Diagrams to explain this further.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Recording in a simple table / Venn /Carroll and beginning to use a bar chart to display their results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Explaining what they have found out using scientific vocabulary.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Asking people questions and using simple secondary sources to find answers.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Using ICT to show their working.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Making accurate measurements with simple equipment.</w:t>
            </w:r>
          </w:p>
          <w:p w:rsidR="00C176D5" w:rsidRDefault="00C176D5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176D5" w:rsidRDefault="00C176D5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3810</wp:posOffset>
                  </wp:positionV>
                  <wp:extent cx="1306195" cy="512445"/>
                  <wp:effectExtent l="0" t="0" r="8255" b="190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51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76D5" w:rsidRDefault="00C176D5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176D5" w:rsidRDefault="00C176D5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176D5" w:rsidRPr="00C176D5" w:rsidRDefault="00C176D5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 xml:space="preserve">Raising their own relevant question and suggesting the appropriate enquiry to answer it.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 xml:space="preserve">Suggesting more than one way of grouping animals and plants and explaining their reasons.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 xml:space="preserve">Setting up and carrying out a suggested investigation.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 xml:space="preserve">Classifying with a simple key.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 xml:space="preserve">Saying whether things happened as they expected and if not, why not. </w:t>
            </w:r>
            <w:bookmarkStart w:id="0" w:name="_GoBack"/>
            <w:bookmarkEnd w:id="0"/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 xml:space="preserve">Collecting and grouping observations and measurements in their own tables, bar charts and diagrams.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 xml:space="preserve">Taking accurate measurements using standard units.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 xml:space="preserve">Suggesting suitable information sources including books, internet and interviewing.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 xml:space="preserve">Beginning to look for naturally occurring patterns and relationships and deciding what data to collect to identify them.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Saying whether things happened as they expected and if not, why not.</w:t>
            </w:r>
          </w:p>
        </w:tc>
        <w:tc>
          <w:tcPr>
            <w:tcW w:w="5216" w:type="dxa"/>
            <w:vAlign w:val="center"/>
          </w:tcPr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 xml:space="preserve">Beginning to make links to what they already know.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Suggesting th</w:t>
            </w:r>
            <w:r w:rsidR="00CA6256" w:rsidRPr="00C176D5">
              <w:rPr>
                <w:rFonts w:ascii="Comic Sans MS" w:hAnsi="Comic Sans MS"/>
                <w:sz w:val="20"/>
                <w:szCs w:val="20"/>
              </w:rPr>
              <w:t>e appropriate enquiry to make and r</w:t>
            </w:r>
            <w:r w:rsidRPr="00C176D5">
              <w:rPr>
                <w:rFonts w:ascii="Comic Sans MS" w:hAnsi="Comic Sans MS"/>
                <w:sz w:val="20"/>
                <w:szCs w:val="20"/>
              </w:rPr>
              <w:t xml:space="preserve">ecognising when it is appropriate to test or to use a secondary source.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Recognising</w:t>
            </w:r>
            <w:r w:rsidR="00CA6256" w:rsidRPr="00C176D5">
              <w:rPr>
                <w:rFonts w:ascii="Comic Sans MS" w:hAnsi="Comic Sans MS"/>
                <w:sz w:val="20"/>
                <w:szCs w:val="20"/>
              </w:rPr>
              <w:t xml:space="preserve"> when a test is fair and</w:t>
            </w:r>
            <w:r w:rsidRPr="00C176D5">
              <w:rPr>
                <w:rFonts w:ascii="Comic Sans MS" w:hAnsi="Comic Sans MS"/>
                <w:sz w:val="20"/>
                <w:szCs w:val="20"/>
              </w:rPr>
              <w:t xml:space="preserve"> suggesting ways to keep it fair.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Identifying naturally occurring pattern</w:t>
            </w:r>
            <w:r w:rsidR="00CA6256" w:rsidRPr="00C176D5">
              <w:rPr>
                <w:rFonts w:ascii="Comic Sans MS" w:hAnsi="Comic Sans MS"/>
                <w:sz w:val="20"/>
                <w:szCs w:val="20"/>
              </w:rPr>
              <w:t>s and</w:t>
            </w:r>
            <w:r w:rsidRPr="00C176D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A6256" w:rsidRPr="00C176D5">
              <w:rPr>
                <w:rFonts w:ascii="Comic Sans MS" w:hAnsi="Comic Sans MS"/>
                <w:sz w:val="20"/>
                <w:szCs w:val="20"/>
              </w:rPr>
              <w:t>relationships and</w:t>
            </w:r>
            <w:r w:rsidRPr="00C176D5">
              <w:rPr>
                <w:rFonts w:ascii="Comic Sans MS" w:hAnsi="Comic Sans MS"/>
                <w:sz w:val="20"/>
                <w:szCs w:val="20"/>
              </w:rPr>
              <w:t xml:space="preserve"> drawing simple conclusions</w:t>
            </w:r>
            <w:r w:rsidR="00CA6256" w:rsidRPr="00C176D5">
              <w:rPr>
                <w:rFonts w:ascii="Comic Sans MS" w:hAnsi="Comic Sans MS"/>
                <w:sz w:val="20"/>
                <w:szCs w:val="20"/>
              </w:rPr>
              <w:t xml:space="preserve"> from the</w:t>
            </w:r>
            <w:r w:rsidRPr="00C176D5">
              <w:rPr>
                <w:rFonts w:ascii="Comic Sans MS" w:hAnsi="Comic Sans MS"/>
                <w:sz w:val="20"/>
                <w:szCs w:val="20"/>
              </w:rPr>
              <w:t>s</w:t>
            </w:r>
            <w:r w:rsidR="00CA6256" w:rsidRPr="00C176D5">
              <w:rPr>
                <w:rFonts w:ascii="Comic Sans MS" w:hAnsi="Comic Sans MS"/>
                <w:sz w:val="20"/>
                <w:szCs w:val="20"/>
              </w:rPr>
              <w:t>e</w:t>
            </w:r>
            <w:r w:rsidRPr="00C176D5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 xml:space="preserve">Classifying with a simple key.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 xml:space="preserve">Using data loggers / thermometers.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Recording</w:t>
            </w:r>
            <w:r w:rsidR="00CA6256" w:rsidRPr="00C176D5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Pr="00C176D5">
              <w:rPr>
                <w:rFonts w:ascii="Comic Sans MS" w:hAnsi="Comic Sans MS"/>
                <w:sz w:val="20"/>
                <w:szCs w:val="20"/>
              </w:rPr>
              <w:t xml:space="preserve"> presenting what they have found using scientific language, drawings, labelled diagrams, bar</w:t>
            </w:r>
            <w:r w:rsidR="00CA6256" w:rsidRPr="00C176D5">
              <w:rPr>
                <w:rFonts w:ascii="Comic Sans MS" w:hAnsi="Comic Sans MS"/>
                <w:sz w:val="20"/>
                <w:szCs w:val="20"/>
              </w:rPr>
              <w:t xml:space="preserve"> charts, tables and</w:t>
            </w:r>
            <w:r w:rsidRPr="00C176D5">
              <w:rPr>
                <w:rFonts w:ascii="Comic Sans MS" w:hAnsi="Comic Sans MS"/>
                <w:sz w:val="20"/>
                <w:szCs w:val="20"/>
              </w:rPr>
              <w:t xml:space="preserve"> classification keys.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Explaining their</w:t>
            </w:r>
            <w:r w:rsidR="00CA6256" w:rsidRPr="00C176D5">
              <w:rPr>
                <w:rFonts w:ascii="Comic Sans MS" w:hAnsi="Comic Sans MS"/>
                <w:sz w:val="20"/>
                <w:szCs w:val="20"/>
              </w:rPr>
              <w:t xml:space="preserve"> findings in different ways - display, presentation and/or writing</w:t>
            </w:r>
            <w:r w:rsidRPr="00C176D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Using their</w:t>
            </w:r>
            <w:r w:rsidR="00CA6256" w:rsidRPr="00C176D5">
              <w:rPr>
                <w:rFonts w:ascii="Comic Sans MS" w:hAnsi="Comic Sans MS"/>
                <w:sz w:val="20"/>
                <w:szCs w:val="20"/>
              </w:rPr>
              <w:t xml:space="preserve"> findings to draw </w:t>
            </w:r>
            <w:r w:rsidRPr="00C176D5">
              <w:rPr>
                <w:rFonts w:ascii="Comic Sans MS" w:hAnsi="Comic Sans MS"/>
                <w:sz w:val="20"/>
                <w:szCs w:val="20"/>
              </w:rPr>
              <w:t>simple conclusion</w:t>
            </w:r>
            <w:r w:rsidR="00CA6256" w:rsidRPr="00C176D5">
              <w:rPr>
                <w:rFonts w:ascii="Comic Sans MS" w:hAnsi="Comic Sans MS"/>
                <w:sz w:val="20"/>
                <w:szCs w:val="20"/>
              </w:rPr>
              <w:t>s</w:t>
            </w:r>
            <w:r w:rsidRPr="00C176D5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Suggesting</w:t>
            </w:r>
            <w:r w:rsidR="00CA6256" w:rsidRPr="00C176D5">
              <w:rPr>
                <w:rFonts w:ascii="Comic Sans MS" w:hAnsi="Comic Sans MS"/>
                <w:sz w:val="20"/>
                <w:szCs w:val="20"/>
              </w:rPr>
              <w:t xml:space="preserve"> improvements and</w:t>
            </w:r>
            <w:r w:rsidRPr="00C176D5">
              <w:rPr>
                <w:rFonts w:ascii="Comic Sans MS" w:hAnsi="Comic Sans MS"/>
                <w:sz w:val="20"/>
                <w:szCs w:val="20"/>
              </w:rPr>
              <w:t xml:space="preserve"> predictions for further tests. </w:t>
            </w:r>
          </w:p>
          <w:p w:rsidR="00CA6256" w:rsidRPr="00C176D5" w:rsidRDefault="00CA6256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17CB" w:rsidRPr="00C176D5" w:rsidRDefault="008517CB" w:rsidP="00851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6D5">
              <w:rPr>
                <w:rFonts w:ascii="Comic Sans MS" w:hAnsi="Comic Sans MS"/>
                <w:sz w:val="20"/>
                <w:szCs w:val="20"/>
              </w:rPr>
              <w:t>Suggesting how to improve their work if they did it again.</w:t>
            </w:r>
          </w:p>
        </w:tc>
      </w:tr>
    </w:tbl>
    <w:p w:rsidR="00425431" w:rsidRDefault="00425431" w:rsidP="004E4CE7"/>
    <w:p w:rsidR="00271334" w:rsidRPr="00425431" w:rsidRDefault="00425431" w:rsidP="00425431">
      <w:pPr>
        <w:tabs>
          <w:tab w:val="left" w:pos="2229"/>
        </w:tabs>
      </w:pPr>
      <w:r>
        <w:tab/>
      </w:r>
    </w:p>
    <w:sectPr w:rsidR="00271334" w:rsidRPr="00425431" w:rsidSect="00CA6256">
      <w:headerReference w:type="default" r:id="rId9"/>
      <w:pgSz w:w="16838" w:h="11906" w:orient="landscape"/>
      <w:pgMar w:top="567" w:right="737" w:bottom="73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5A" w:rsidRDefault="00606B5A" w:rsidP="008A3D9C">
      <w:pPr>
        <w:spacing w:after="0" w:line="240" w:lineRule="auto"/>
      </w:pPr>
      <w:r>
        <w:separator/>
      </w:r>
    </w:p>
  </w:endnote>
  <w:endnote w:type="continuationSeparator" w:id="0">
    <w:p w:rsidR="00606B5A" w:rsidRDefault="00606B5A" w:rsidP="008A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5A" w:rsidRDefault="00606B5A" w:rsidP="008A3D9C">
      <w:pPr>
        <w:spacing w:after="0" w:line="240" w:lineRule="auto"/>
      </w:pPr>
      <w:r>
        <w:separator/>
      </w:r>
    </w:p>
  </w:footnote>
  <w:footnote w:type="continuationSeparator" w:id="0">
    <w:p w:rsidR="00606B5A" w:rsidRDefault="00606B5A" w:rsidP="008A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9C" w:rsidRPr="008A3D9C" w:rsidRDefault="008A3D9C" w:rsidP="008A3D9C">
    <w:pPr>
      <w:pStyle w:val="Header"/>
      <w:jc w:val="center"/>
      <w:rPr>
        <w:rFonts w:ascii="Sassoon Primary Std" w:hAnsi="Sassoon Primary Std"/>
        <w:b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93F"/>
    <w:multiLevelType w:val="hybridMultilevel"/>
    <w:tmpl w:val="4B00A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4C1"/>
    <w:multiLevelType w:val="hybridMultilevel"/>
    <w:tmpl w:val="55480946"/>
    <w:lvl w:ilvl="0" w:tplc="08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 w15:restartNumberingAfterBreak="0">
    <w:nsid w:val="05623B5A"/>
    <w:multiLevelType w:val="hybridMultilevel"/>
    <w:tmpl w:val="4C189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FD2"/>
    <w:multiLevelType w:val="hybridMultilevel"/>
    <w:tmpl w:val="592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2CB"/>
    <w:multiLevelType w:val="hybridMultilevel"/>
    <w:tmpl w:val="A3C8A5C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E06794"/>
    <w:multiLevelType w:val="hybridMultilevel"/>
    <w:tmpl w:val="DD82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D36BA"/>
    <w:multiLevelType w:val="hybridMultilevel"/>
    <w:tmpl w:val="5742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27AD"/>
    <w:multiLevelType w:val="hybridMultilevel"/>
    <w:tmpl w:val="8C5E6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690"/>
    <w:multiLevelType w:val="hybridMultilevel"/>
    <w:tmpl w:val="A3F8CE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46B2"/>
    <w:multiLevelType w:val="hybridMultilevel"/>
    <w:tmpl w:val="BCD6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4431"/>
    <w:multiLevelType w:val="hybridMultilevel"/>
    <w:tmpl w:val="B45CA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7770E"/>
    <w:multiLevelType w:val="hybridMultilevel"/>
    <w:tmpl w:val="5FF6D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BE9"/>
    <w:multiLevelType w:val="hybridMultilevel"/>
    <w:tmpl w:val="80083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4CC"/>
    <w:multiLevelType w:val="hybridMultilevel"/>
    <w:tmpl w:val="AB68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85A63"/>
    <w:multiLevelType w:val="hybridMultilevel"/>
    <w:tmpl w:val="4A74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313A0"/>
    <w:multiLevelType w:val="hybridMultilevel"/>
    <w:tmpl w:val="F7F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4081A">
      <w:numFmt w:val="bullet"/>
      <w:lvlText w:val="•"/>
      <w:lvlJc w:val="left"/>
      <w:pPr>
        <w:ind w:left="1440" w:hanging="360"/>
      </w:pPr>
      <w:rPr>
        <w:rFonts w:ascii="Sassoon Primary Std" w:eastAsiaTheme="minorHAnsi" w:hAnsi="Sassoon Primary Std" w:cs="BPreplay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6015B"/>
    <w:multiLevelType w:val="multilevel"/>
    <w:tmpl w:val="829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655C83"/>
    <w:multiLevelType w:val="hybridMultilevel"/>
    <w:tmpl w:val="ACFE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7744F"/>
    <w:multiLevelType w:val="hybridMultilevel"/>
    <w:tmpl w:val="77F6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9307B"/>
    <w:multiLevelType w:val="hybridMultilevel"/>
    <w:tmpl w:val="9A1A7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4A5C"/>
    <w:multiLevelType w:val="hybridMultilevel"/>
    <w:tmpl w:val="0608B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A4F36"/>
    <w:multiLevelType w:val="hybridMultilevel"/>
    <w:tmpl w:val="1B52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64113"/>
    <w:multiLevelType w:val="hybridMultilevel"/>
    <w:tmpl w:val="88521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47224"/>
    <w:multiLevelType w:val="hybridMultilevel"/>
    <w:tmpl w:val="1AEC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A4CD8"/>
    <w:multiLevelType w:val="hybridMultilevel"/>
    <w:tmpl w:val="9B186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D277D"/>
    <w:multiLevelType w:val="hybridMultilevel"/>
    <w:tmpl w:val="93EC4E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761E2"/>
    <w:multiLevelType w:val="hybridMultilevel"/>
    <w:tmpl w:val="B60C9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6421A"/>
    <w:multiLevelType w:val="hybridMultilevel"/>
    <w:tmpl w:val="548A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E18F1"/>
    <w:multiLevelType w:val="hybridMultilevel"/>
    <w:tmpl w:val="1C680E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26"/>
  </w:num>
  <w:num w:numId="8">
    <w:abstractNumId w:val="0"/>
  </w:num>
  <w:num w:numId="9">
    <w:abstractNumId w:val="28"/>
  </w:num>
  <w:num w:numId="10">
    <w:abstractNumId w:val="7"/>
  </w:num>
  <w:num w:numId="11">
    <w:abstractNumId w:val="17"/>
  </w:num>
  <w:num w:numId="12">
    <w:abstractNumId w:val="22"/>
  </w:num>
  <w:num w:numId="13">
    <w:abstractNumId w:val="24"/>
  </w:num>
  <w:num w:numId="14">
    <w:abstractNumId w:val="8"/>
  </w:num>
  <w:num w:numId="15">
    <w:abstractNumId w:val="25"/>
  </w:num>
  <w:num w:numId="16">
    <w:abstractNumId w:val="2"/>
  </w:num>
  <w:num w:numId="17">
    <w:abstractNumId w:val="1"/>
  </w:num>
  <w:num w:numId="18">
    <w:abstractNumId w:val="15"/>
  </w:num>
  <w:num w:numId="19">
    <w:abstractNumId w:val="23"/>
  </w:num>
  <w:num w:numId="20">
    <w:abstractNumId w:val="20"/>
  </w:num>
  <w:num w:numId="21">
    <w:abstractNumId w:val="14"/>
  </w:num>
  <w:num w:numId="22">
    <w:abstractNumId w:val="21"/>
  </w:num>
  <w:num w:numId="23">
    <w:abstractNumId w:val="5"/>
  </w:num>
  <w:num w:numId="24">
    <w:abstractNumId w:val="10"/>
  </w:num>
  <w:num w:numId="25">
    <w:abstractNumId w:val="13"/>
  </w:num>
  <w:num w:numId="26">
    <w:abstractNumId w:val="27"/>
  </w:num>
  <w:num w:numId="27">
    <w:abstractNumId w:val="16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48"/>
    <w:rsid w:val="000149C9"/>
    <w:rsid w:val="00015242"/>
    <w:rsid w:val="00021D13"/>
    <w:rsid w:val="0002391A"/>
    <w:rsid w:val="00024A73"/>
    <w:rsid w:val="0002575B"/>
    <w:rsid w:val="00026B28"/>
    <w:rsid w:val="000414B5"/>
    <w:rsid w:val="00042A57"/>
    <w:rsid w:val="00050DC9"/>
    <w:rsid w:val="0005793B"/>
    <w:rsid w:val="00090D6B"/>
    <w:rsid w:val="000B23C8"/>
    <w:rsid w:val="000C2F05"/>
    <w:rsid w:val="000D4C82"/>
    <w:rsid w:val="000F6A78"/>
    <w:rsid w:val="0011117E"/>
    <w:rsid w:val="001237DB"/>
    <w:rsid w:val="00125003"/>
    <w:rsid w:val="00142AA1"/>
    <w:rsid w:val="00144F59"/>
    <w:rsid w:val="00175C43"/>
    <w:rsid w:val="001902E6"/>
    <w:rsid w:val="001B2A5B"/>
    <w:rsid w:val="001E41C4"/>
    <w:rsid w:val="001E53E2"/>
    <w:rsid w:val="00206101"/>
    <w:rsid w:val="00206C30"/>
    <w:rsid w:val="002442D3"/>
    <w:rsid w:val="002602E5"/>
    <w:rsid w:val="00264BA8"/>
    <w:rsid w:val="00265304"/>
    <w:rsid w:val="00266C0D"/>
    <w:rsid w:val="00271334"/>
    <w:rsid w:val="002A28CA"/>
    <w:rsid w:val="002A424C"/>
    <w:rsid w:val="002C0EED"/>
    <w:rsid w:val="002C345B"/>
    <w:rsid w:val="002E035E"/>
    <w:rsid w:val="002E0EC9"/>
    <w:rsid w:val="002F5605"/>
    <w:rsid w:val="003128AD"/>
    <w:rsid w:val="00313305"/>
    <w:rsid w:val="0035430E"/>
    <w:rsid w:val="0035512A"/>
    <w:rsid w:val="003613D6"/>
    <w:rsid w:val="003725F7"/>
    <w:rsid w:val="003B1F8E"/>
    <w:rsid w:val="003C68AA"/>
    <w:rsid w:val="003C7383"/>
    <w:rsid w:val="003D5B7A"/>
    <w:rsid w:val="003E2415"/>
    <w:rsid w:val="003F07E1"/>
    <w:rsid w:val="0041757C"/>
    <w:rsid w:val="00424081"/>
    <w:rsid w:val="00425431"/>
    <w:rsid w:val="004275A8"/>
    <w:rsid w:val="0045444E"/>
    <w:rsid w:val="00457593"/>
    <w:rsid w:val="004600D9"/>
    <w:rsid w:val="0049048A"/>
    <w:rsid w:val="00490ECF"/>
    <w:rsid w:val="004C21AB"/>
    <w:rsid w:val="004C5C95"/>
    <w:rsid w:val="004D649F"/>
    <w:rsid w:val="004D717B"/>
    <w:rsid w:val="004E2CFA"/>
    <w:rsid w:val="004E4CE7"/>
    <w:rsid w:val="004F7D4B"/>
    <w:rsid w:val="00504948"/>
    <w:rsid w:val="00506EF4"/>
    <w:rsid w:val="00547E1E"/>
    <w:rsid w:val="0055245E"/>
    <w:rsid w:val="005528F6"/>
    <w:rsid w:val="00561514"/>
    <w:rsid w:val="00561AE4"/>
    <w:rsid w:val="00565954"/>
    <w:rsid w:val="00576149"/>
    <w:rsid w:val="00576C3F"/>
    <w:rsid w:val="00593754"/>
    <w:rsid w:val="005A0EDF"/>
    <w:rsid w:val="005A4E30"/>
    <w:rsid w:val="005A6384"/>
    <w:rsid w:val="005E3E80"/>
    <w:rsid w:val="005E62CA"/>
    <w:rsid w:val="005F0FCC"/>
    <w:rsid w:val="00600CB4"/>
    <w:rsid w:val="00606B5A"/>
    <w:rsid w:val="006157DD"/>
    <w:rsid w:val="00620021"/>
    <w:rsid w:val="006339F7"/>
    <w:rsid w:val="00640492"/>
    <w:rsid w:val="00642E36"/>
    <w:rsid w:val="00652D8F"/>
    <w:rsid w:val="00672C20"/>
    <w:rsid w:val="00674E5C"/>
    <w:rsid w:val="006A6F21"/>
    <w:rsid w:val="006C59EA"/>
    <w:rsid w:val="006D37A7"/>
    <w:rsid w:val="00720D41"/>
    <w:rsid w:val="007446FD"/>
    <w:rsid w:val="00756811"/>
    <w:rsid w:val="00772D04"/>
    <w:rsid w:val="007A699E"/>
    <w:rsid w:val="007E1261"/>
    <w:rsid w:val="008061F2"/>
    <w:rsid w:val="008517CB"/>
    <w:rsid w:val="0086526F"/>
    <w:rsid w:val="00873256"/>
    <w:rsid w:val="008848E2"/>
    <w:rsid w:val="008928DE"/>
    <w:rsid w:val="008A3D9C"/>
    <w:rsid w:val="008A4311"/>
    <w:rsid w:val="008A59DE"/>
    <w:rsid w:val="008A6A2F"/>
    <w:rsid w:val="008C7557"/>
    <w:rsid w:val="008D2508"/>
    <w:rsid w:val="008F7A28"/>
    <w:rsid w:val="009352AF"/>
    <w:rsid w:val="00935FAE"/>
    <w:rsid w:val="00937425"/>
    <w:rsid w:val="00946645"/>
    <w:rsid w:val="00946C69"/>
    <w:rsid w:val="009502E3"/>
    <w:rsid w:val="00952D71"/>
    <w:rsid w:val="009565D5"/>
    <w:rsid w:val="00976580"/>
    <w:rsid w:val="0098331D"/>
    <w:rsid w:val="00990C99"/>
    <w:rsid w:val="009B49E0"/>
    <w:rsid w:val="009C4C7D"/>
    <w:rsid w:val="009C752B"/>
    <w:rsid w:val="009E4B6E"/>
    <w:rsid w:val="009F63DC"/>
    <w:rsid w:val="009F6D7F"/>
    <w:rsid w:val="00A37502"/>
    <w:rsid w:val="00A40FAC"/>
    <w:rsid w:val="00A44793"/>
    <w:rsid w:val="00A56829"/>
    <w:rsid w:val="00A56A7B"/>
    <w:rsid w:val="00A56E3E"/>
    <w:rsid w:val="00A649E1"/>
    <w:rsid w:val="00A67EAE"/>
    <w:rsid w:val="00A759E1"/>
    <w:rsid w:val="00A76D77"/>
    <w:rsid w:val="00AB121C"/>
    <w:rsid w:val="00AD0AA9"/>
    <w:rsid w:val="00AD71D2"/>
    <w:rsid w:val="00AE3224"/>
    <w:rsid w:val="00AE4B74"/>
    <w:rsid w:val="00AF0076"/>
    <w:rsid w:val="00B030D9"/>
    <w:rsid w:val="00B05E65"/>
    <w:rsid w:val="00B25FC0"/>
    <w:rsid w:val="00B264BD"/>
    <w:rsid w:val="00B43A2F"/>
    <w:rsid w:val="00B64122"/>
    <w:rsid w:val="00B747D5"/>
    <w:rsid w:val="00B76F99"/>
    <w:rsid w:val="00B8292B"/>
    <w:rsid w:val="00B861DD"/>
    <w:rsid w:val="00BA33FE"/>
    <w:rsid w:val="00BA61B4"/>
    <w:rsid w:val="00BB5B75"/>
    <w:rsid w:val="00BD5775"/>
    <w:rsid w:val="00BF68FD"/>
    <w:rsid w:val="00C176D5"/>
    <w:rsid w:val="00C229C9"/>
    <w:rsid w:val="00C40850"/>
    <w:rsid w:val="00CA6256"/>
    <w:rsid w:val="00CA6358"/>
    <w:rsid w:val="00CA77BE"/>
    <w:rsid w:val="00CB3BDC"/>
    <w:rsid w:val="00CD31F9"/>
    <w:rsid w:val="00CD571E"/>
    <w:rsid w:val="00CD70FB"/>
    <w:rsid w:val="00D008A4"/>
    <w:rsid w:val="00D11134"/>
    <w:rsid w:val="00D177E2"/>
    <w:rsid w:val="00D23BF6"/>
    <w:rsid w:val="00D41475"/>
    <w:rsid w:val="00D44BD9"/>
    <w:rsid w:val="00D6287E"/>
    <w:rsid w:val="00D73D2F"/>
    <w:rsid w:val="00D77D8F"/>
    <w:rsid w:val="00D95C54"/>
    <w:rsid w:val="00DA1C3D"/>
    <w:rsid w:val="00DC53CE"/>
    <w:rsid w:val="00DD27B7"/>
    <w:rsid w:val="00E2057D"/>
    <w:rsid w:val="00E82270"/>
    <w:rsid w:val="00EC6829"/>
    <w:rsid w:val="00ED37DD"/>
    <w:rsid w:val="00EE76F0"/>
    <w:rsid w:val="00EF6C7D"/>
    <w:rsid w:val="00F00D51"/>
    <w:rsid w:val="00F31B96"/>
    <w:rsid w:val="00F76CAE"/>
    <w:rsid w:val="00F81776"/>
    <w:rsid w:val="00F94122"/>
    <w:rsid w:val="00F972D4"/>
    <w:rsid w:val="00FD47D9"/>
    <w:rsid w:val="00FD7EA9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E12D7"/>
  <w15:docId w15:val="{C33DDBCE-70C7-42A4-AD21-4B82B72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B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2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7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7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A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D9C"/>
  </w:style>
  <w:style w:type="paragraph" w:styleId="Footer">
    <w:name w:val="footer"/>
    <w:basedOn w:val="Normal"/>
    <w:link w:val="FooterChar"/>
    <w:uiPriority w:val="99"/>
    <w:unhideWhenUsed/>
    <w:rsid w:val="008A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DBBF-7FC1-44F4-AD37-02D58EE5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Hilary Probert</cp:lastModifiedBy>
  <cp:revision>121</cp:revision>
  <cp:lastPrinted>2019-11-25T22:20:00Z</cp:lastPrinted>
  <dcterms:created xsi:type="dcterms:W3CDTF">2016-08-27T17:08:00Z</dcterms:created>
  <dcterms:modified xsi:type="dcterms:W3CDTF">2020-01-25T23:05:00Z</dcterms:modified>
</cp:coreProperties>
</file>