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A369" w14:textId="1BDFCF24" w:rsidR="004B3E92" w:rsidRDefault="00736232">
      <w:pPr>
        <w:tabs>
          <w:tab w:val="center" w:pos="6981"/>
          <w:tab w:val="right" w:pos="13962"/>
        </w:tabs>
        <w:spacing w:after="441"/>
      </w:pPr>
      <w:r>
        <w:t xml:space="preserve">Music </w:t>
      </w:r>
      <w:r>
        <w:tab/>
        <w:t xml:space="preserve">Expected end points for Music KS1 </w:t>
      </w:r>
      <w:r>
        <w:tab/>
      </w:r>
    </w:p>
    <w:p w14:paraId="3778A559" w14:textId="77777777" w:rsidR="004B3E92" w:rsidRDefault="00736232">
      <w:pPr>
        <w:spacing w:after="0"/>
      </w:pPr>
      <w:r>
        <w:rPr>
          <w:color w:val="00B050"/>
        </w:rPr>
        <w:t xml:space="preserve">Singing, </w:t>
      </w:r>
      <w:proofErr w:type="gramStart"/>
      <w:r>
        <w:rPr>
          <w:color w:val="FF0000"/>
        </w:rPr>
        <w:t>Composing</w:t>
      </w:r>
      <w:proofErr w:type="gramEnd"/>
      <w:r>
        <w:rPr>
          <w:color w:val="FF0000"/>
        </w:rPr>
        <w:t xml:space="preserve"> and improvising, </w:t>
      </w:r>
      <w:r>
        <w:rPr>
          <w:color w:val="7030A0"/>
        </w:rPr>
        <w:t>Notation</w:t>
      </w:r>
      <w:r>
        <w:rPr>
          <w:color w:val="FF0000"/>
        </w:rPr>
        <w:t xml:space="preserve"> </w:t>
      </w:r>
      <w:r>
        <w:t>and</w:t>
      </w:r>
      <w:r>
        <w:rPr>
          <w:color w:val="FF0000"/>
        </w:rPr>
        <w:t xml:space="preserve"> </w:t>
      </w:r>
      <w:r>
        <w:rPr>
          <w:color w:val="0070C0"/>
        </w:rPr>
        <w:t xml:space="preserve">Listening and responding. </w:t>
      </w:r>
    </w:p>
    <w:tbl>
      <w:tblPr>
        <w:tblStyle w:val="TableGrid"/>
        <w:tblW w:w="13950" w:type="dxa"/>
        <w:tblInd w:w="6" w:type="dxa"/>
        <w:tblCellMar>
          <w:top w:w="6" w:type="dxa"/>
          <w:left w:w="107" w:type="dxa"/>
          <w:bottom w:w="0" w:type="dxa"/>
          <w:right w:w="237" w:type="dxa"/>
        </w:tblCellMar>
        <w:tblLook w:val="04A0" w:firstRow="1" w:lastRow="0" w:firstColumn="1" w:lastColumn="0" w:noHBand="0" w:noVBand="1"/>
      </w:tblPr>
      <w:tblGrid>
        <w:gridCol w:w="2120"/>
        <w:gridCol w:w="11830"/>
      </w:tblGrid>
      <w:tr w:rsidR="004B3E92" w14:paraId="3EB06142" w14:textId="77777777">
        <w:trPr>
          <w:trHeight w:val="27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A6C15A2" w14:textId="63A949F4" w:rsidR="004B3E92" w:rsidRDefault="004B3E92">
            <w:pPr>
              <w:spacing w:after="0"/>
              <w:ind w:left="133"/>
              <w:jc w:val="center"/>
            </w:pPr>
          </w:p>
        </w:tc>
        <w:tc>
          <w:tcPr>
            <w:tcW w:w="1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BA93" w14:textId="77777777" w:rsidR="004B3E92" w:rsidRDefault="00736232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Expected End Points  </w:t>
            </w:r>
          </w:p>
        </w:tc>
      </w:tr>
      <w:tr w:rsidR="004B3E92" w14:paraId="491B15FF" w14:textId="77777777">
        <w:trPr>
          <w:trHeight w:val="988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442F2B8" w14:textId="77777777" w:rsidR="004B3E92" w:rsidRDefault="00736232">
            <w:pPr>
              <w:spacing w:after="0"/>
              <w:ind w:left="129"/>
              <w:jc w:val="center"/>
            </w:pPr>
            <w:r>
              <w:t xml:space="preserve">Year 1 </w:t>
            </w:r>
          </w:p>
        </w:tc>
        <w:tc>
          <w:tcPr>
            <w:tcW w:w="1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5842" w14:textId="77777777" w:rsidR="004B3E92" w:rsidRDefault="00736232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B050"/>
                <w:sz w:val="16"/>
              </w:rPr>
              <w:t>Sing a wide range of call and respons</w:t>
            </w:r>
            <w:r>
              <w:rPr>
                <w:rFonts w:ascii="Arial" w:eastAsia="Arial" w:hAnsi="Arial" w:cs="Arial"/>
                <w:color w:val="00B050"/>
                <w:sz w:val="16"/>
              </w:rPr>
              <w:t xml:space="preserve">e songs to control vocal pitch </w:t>
            </w:r>
          </w:p>
          <w:p w14:paraId="1C54A688" w14:textId="77777777" w:rsidR="004B3E92" w:rsidRDefault="00736232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FF0000"/>
                <w:sz w:val="16"/>
              </w:rPr>
              <w:t xml:space="preserve">Play a steady pulse on an untuned instrument </w:t>
            </w:r>
          </w:p>
          <w:p w14:paraId="76857EFA" w14:textId="77777777" w:rsidR="004B3E92" w:rsidRDefault="00736232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Understand that symbols (pictures) can be used to represent and organise sound </w:t>
            </w:r>
          </w:p>
          <w:p w14:paraId="7A653946" w14:textId="77777777" w:rsidR="004B3E92" w:rsidRDefault="00736232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Recognise changes in pitch between high and low sounds and recognise long and short sounds </w:t>
            </w:r>
          </w:p>
          <w:p w14:paraId="18532765" w14:textId="77777777" w:rsidR="004B3E92" w:rsidRDefault="00736232">
            <w:pPr>
              <w:spacing w:after="0"/>
              <w:ind w:left="722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 </w:t>
            </w:r>
          </w:p>
        </w:tc>
      </w:tr>
      <w:tr w:rsidR="004B3E92" w14:paraId="184FBD73" w14:textId="77777777">
        <w:trPr>
          <w:trHeight w:val="1171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F27BC57" w14:textId="77777777" w:rsidR="004B3E92" w:rsidRDefault="00736232">
            <w:pPr>
              <w:spacing w:after="0"/>
              <w:ind w:left="129"/>
              <w:jc w:val="center"/>
            </w:pPr>
            <w:r>
              <w:t xml:space="preserve">Year 2 </w:t>
            </w:r>
          </w:p>
        </w:tc>
        <w:tc>
          <w:tcPr>
            <w:tcW w:w="1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343E" w14:textId="77777777" w:rsidR="004B3E92" w:rsidRDefault="00736232">
            <w:pPr>
              <w:numPr>
                <w:ilvl w:val="0"/>
                <w:numId w:val="3"/>
              </w:numPr>
              <w:spacing w:after="13" w:line="239" w:lineRule="auto"/>
              <w:ind w:hanging="360"/>
            </w:pPr>
            <w:r>
              <w:rPr>
                <w:rFonts w:ascii="Arial" w:eastAsia="Arial" w:hAnsi="Arial" w:cs="Arial"/>
                <w:color w:val="00B050"/>
                <w:sz w:val="16"/>
              </w:rPr>
              <w:t xml:space="preserve">Sing songs, including those with an introduction, </w:t>
            </w:r>
            <w:proofErr w:type="gramStart"/>
            <w:r>
              <w:rPr>
                <w:rFonts w:ascii="Arial" w:eastAsia="Arial" w:hAnsi="Arial" w:cs="Arial"/>
                <w:color w:val="00B050"/>
                <w:sz w:val="16"/>
              </w:rPr>
              <w:t>verse</w:t>
            </w:r>
            <w:proofErr w:type="gramEnd"/>
            <w:r>
              <w:rPr>
                <w:rFonts w:ascii="Arial" w:eastAsia="Arial" w:hAnsi="Arial" w:cs="Arial"/>
                <w:color w:val="00B050"/>
                <w:sz w:val="16"/>
              </w:rPr>
              <w:t xml:space="preserve"> and chorus, with increasing vocal control and be able to sing short phrases independently or in a small group </w:t>
            </w:r>
          </w:p>
          <w:p w14:paraId="6BEDF1CF" w14:textId="34B0E022" w:rsidR="004B3E92" w:rsidRDefault="00736232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FF0000"/>
                <w:sz w:val="16"/>
              </w:rPr>
              <w:t>improvise a simple rhythmic call and response phrase o</w:t>
            </w:r>
            <w:r w:rsidR="00192CED">
              <w:rPr>
                <w:rFonts w:ascii="Arial" w:eastAsia="Arial" w:hAnsi="Arial" w:cs="Arial"/>
                <w:color w:val="FF0000"/>
                <w:sz w:val="16"/>
              </w:rPr>
              <w:t>n</w:t>
            </w:r>
            <w:r>
              <w:rPr>
                <w:rFonts w:ascii="Arial" w:eastAsia="Arial" w:hAnsi="Arial" w:cs="Arial"/>
                <w:color w:val="FF0000"/>
                <w:sz w:val="16"/>
              </w:rPr>
              <w:t xml:space="preserve"> their own on an instrumen</w:t>
            </w:r>
            <w:r>
              <w:rPr>
                <w:rFonts w:ascii="Arial" w:eastAsia="Arial" w:hAnsi="Arial" w:cs="Arial"/>
                <w:color w:val="FF0000"/>
                <w:sz w:val="16"/>
              </w:rPr>
              <w:t xml:space="preserve">t  </w:t>
            </w:r>
          </w:p>
          <w:p w14:paraId="22627063" w14:textId="77777777" w:rsidR="004B3E92" w:rsidRDefault="00736232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7030A0"/>
                <w:sz w:val="16"/>
              </w:rPr>
              <w:t xml:space="preserve">Use graphic scores, dot notation and stick notation (crotchet, quaver, crotchet rest) to represent beats and rhythms.  </w:t>
            </w:r>
          </w:p>
          <w:p w14:paraId="357E45E1" w14:textId="77777777" w:rsidR="004B3E92" w:rsidRDefault="00736232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070C0"/>
                <w:sz w:val="16"/>
              </w:rPr>
              <w:t xml:space="preserve">Begin to recognise changes in tempo, dynamics, </w:t>
            </w:r>
            <w:proofErr w:type="gramStart"/>
            <w:r>
              <w:rPr>
                <w:rFonts w:ascii="Arial" w:eastAsia="Arial" w:hAnsi="Arial" w:cs="Arial"/>
                <w:color w:val="0070C0"/>
                <w:sz w:val="16"/>
              </w:rPr>
              <w:t>timbre</w:t>
            </w:r>
            <w:proofErr w:type="gramEnd"/>
            <w:r>
              <w:rPr>
                <w:rFonts w:ascii="Arial" w:eastAsia="Arial" w:hAnsi="Arial" w:cs="Arial"/>
                <w:color w:val="0070C0"/>
                <w:sz w:val="16"/>
              </w:rPr>
              <w:t xml:space="preserve"> and texture and begin to use the vocabulary of these inter-related dimensions  </w:t>
            </w:r>
          </w:p>
          <w:p w14:paraId="484BA041" w14:textId="77777777" w:rsidR="004B3E92" w:rsidRDefault="00736232">
            <w:pPr>
              <w:spacing w:after="0"/>
              <w:ind w:left="36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4623A477" w14:textId="77777777" w:rsidR="004B3E92" w:rsidRDefault="00736232">
      <w:pPr>
        <w:spacing w:after="0"/>
      </w:pPr>
      <w:r>
        <w:t xml:space="preserve"> </w:t>
      </w:r>
    </w:p>
    <w:sectPr w:rsidR="004B3E92">
      <w:pgSz w:w="16838" w:h="11906" w:orient="landscape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E43"/>
    <w:multiLevelType w:val="hybridMultilevel"/>
    <w:tmpl w:val="2A5C79D2"/>
    <w:lvl w:ilvl="0" w:tplc="E2B2863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601D9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0CAB32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70343C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D0CB9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C4DEC6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2014E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AC8BA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CB21A3A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1417C8"/>
    <w:multiLevelType w:val="hybridMultilevel"/>
    <w:tmpl w:val="F9EC8CD4"/>
    <w:lvl w:ilvl="0" w:tplc="35FC93D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7A5E4E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27EFFF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4D849B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B6A12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B02AC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EC893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D74F218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452C62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0B6546"/>
    <w:multiLevelType w:val="hybridMultilevel"/>
    <w:tmpl w:val="01C06D1A"/>
    <w:lvl w:ilvl="0" w:tplc="100CE78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524D502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EAC6B6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9A6C03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0B0122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FE5C08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AA097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3C53E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C43DB2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2207087">
    <w:abstractNumId w:val="0"/>
  </w:num>
  <w:num w:numId="2" w16cid:durableId="1219777145">
    <w:abstractNumId w:val="1"/>
  </w:num>
  <w:num w:numId="3" w16cid:durableId="2107310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92"/>
    <w:rsid w:val="00192CED"/>
    <w:rsid w:val="004B3E92"/>
    <w:rsid w:val="00736232"/>
    <w:rsid w:val="0083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8116"/>
  <w15:docId w15:val="{58F92159-D724-4C72-BAD6-04F8DCA2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ahorsley</dc:creator>
  <cp:keywords/>
  <cp:lastModifiedBy>Ged Barry</cp:lastModifiedBy>
  <cp:revision>2</cp:revision>
  <dcterms:created xsi:type="dcterms:W3CDTF">2023-05-10T08:48:00Z</dcterms:created>
  <dcterms:modified xsi:type="dcterms:W3CDTF">2023-05-10T08:48:00Z</dcterms:modified>
</cp:coreProperties>
</file>